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7275" w14:textId="77777777" w:rsidR="001E5731" w:rsidRPr="001E4923" w:rsidRDefault="001E5731" w:rsidP="00CF5D59">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4CED124" w14:textId="1130EC1A"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sidR="00CF5D59">
        <w:rPr>
          <w:rFonts w:ascii="Times New Roman" w:hAnsi="Times New Roman"/>
          <w:kern w:val="36"/>
          <w:sz w:val="32"/>
        </w:rPr>
        <w:t>2019</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Southeast People</w:t>
      </w:r>
      <w:r w:rsidR="001E5731">
        <w:rPr>
          <w:rFonts w:ascii="Times New Roman" w:hAnsi="Times New Roman"/>
          <w:kern w:val="36"/>
          <w:sz w:val="32"/>
        </w:rPr>
        <w:t>’</w:t>
      </w:r>
      <w:r>
        <w:rPr>
          <w:rFonts w:ascii="Times New Roman" w:hAnsi="Times New Roman"/>
          <w:kern w:val="36"/>
          <w:sz w:val="32"/>
        </w:rPr>
        <w:t>s Choice Award</w:t>
      </w:r>
    </w:p>
    <w:p w14:paraId="5D3A1570" w14:textId="77777777"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14:paraId="18554ED8" w14:textId="2B6DC5FD"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CF5D59">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Pr>
          <w:rFonts w:ascii="Times" w:hAnsi="Times"/>
          <w:sz w:val="20"/>
          <w:szCs w:val="20"/>
        </w:rPr>
        <w:t>Southeast</w:t>
      </w:r>
      <w:r w:rsidRPr="00263CB8">
        <w:rPr>
          <w:rFonts w:ascii="Times" w:hAnsi="Times"/>
          <w:sz w:val="20"/>
          <w:szCs w:val="20"/>
        </w:rPr>
        <w:t xml:space="preserve"> Executive Forum and Awards Gala on </w:t>
      </w:r>
      <w:r w:rsidR="00CF5D59">
        <w:rPr>
          <w:rFonts w:ascii="Times" w:hAnsi="Times"/>
          <w:bCs/>
          <w:sz w:val="20"/>
          <w:szCs w:val="20"/>
        </w:rPr>
        <w:t>February</w:t>
      </w:r>
      <w:r w:rsidR="006E4953">
        <w:rPr>
          <w:rFonts w:ascii="Times" w:hAnsi="Times"/>
          <w:bCs/>
          <w:sz w:val="20"/>
          <w:szCs w:val="20"/>
        </w:rPr>
        <w:t xml:space="preserve"> 6, </w:t>
      </w:r>
      <w:r w:rsidR="00CF5D59">
        <w:rPr>
          <w:rFonts w:ascii="Times" w:hAnsi="Times"/>
          <w:bCs/>
          <w:sz w:val="20"/>
          <w:szCs w:val="20"/>
        </w:rPr>
        <w:t>2019</w:t>
      </w:r>
      <w:r w:rsidR="00D96AC4" w:rsidRPr="00D96AC4">
        <w:rPr>
          <w:rFonts w:ascii="Times" w:hAnsi="Times"/>
          <w:bCs/>
          <w:sz w:val="20"/>
          <w:szCs w:val="20"/>
        </w:rPr>
        <w:t xml:space="preserve"> </w:t>
      </w:r>
      <w:r w:rsidRPr="00263CB8">
        <w:rPr>
          <w:rFonts w:ascii="Times" w:hAnsi="Times"/>
          <w:bCs/>
          <w:sz w:val="20"/>
          <w:szCs w:val="20"/>
        </w:rPr>
        <w:t xml:space="preserve">at the Westin </w:t>
      </w:r>
      <w:r w:rsidR="00AA30F4">
        <w:rPr>
          <w:rFonts w:ascii="Times" w:hAnsi="Times"/>
          <w:bCs/>
          <w:sz w:val="20"/>
          <w:szCs w:val="20"/>
        </w:rPr>
        <w:t>Peachtree</w:t>
      </w:r>
      <w:r>
        <w:rPr>
          <w:rFonts w:ascii="Times" w:hAnsi="Times"/>
          <w:bCs/>
          <w:sz w:val="20"/>
          <w:szCs w:val="20"/>
        </w:rPr>
        <w:t xml:space="preserve"> </w:t>
      </w:r>
      <w:r w:rsidR="003E75C2">
        <w:rPr>
          <w:rFonts w:ascii="Times" w:hAnsi="Times"/>
          <w:bCs/>
          <w:sz w:val="20"/>
          <w:szCs w:val="20"/>
        </w:rPr>
        <w:t xml:space="preserve">Plaza Downtown </w:t>
      </w:r>
      <w:r>
        <w:rPr>
          <w:rFonts w:ascii="Times" w:hAnsi="Times"/>
          <w:bCs/>
          <w:sz w:val="20"/>
          <w:szCs w:val="20"/>
        </w:rPr>
        <w:t>Hotel, Atlanta</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14:paraId="1BBE7030" w14:textId="77777777"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6E4953">
        <w:rPr>
          <w:sz w:val="20"/>
          <w:szCs w:val="20"/>
        </w:rPr>
        <w:t>Southeast</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14:paraId="73E2B25B" w14:textId="77777777" w:rsidR="001B0C1C" w:rsidRPr="00C970CC" w:rsidRDefault="001B0C1C" w:rsidP="001B0C1C">
      <w:pPr>
        <w:pStyle w:val="NormalWeb"/>
        <w:rPr>
          <w:lang w:val="en"/>
        </w:rPr>
      </w:pPr>
      <w:r>
        <w:rPr>
          <w:lang w:val="en"/>
        </w:rPr>
        <w:t>[Quote from award winner about award] [Quote from co. executive about award winner]</w:t>
      </w:r>
    </w:p>
    <w:p w14:paraId="5AE153DA" w14:textId="77777777" w:rsidR="001B0C1C"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Pr="005C6A62">
        <w:t>Southeast region including Alabama, Florida</w:t>
      </w:r>
      <w:r w:rsidRPr="0040641C">
        <w:t>, Georgia, Kentucky, Maryland, Mississippi, North Carolina, South Carolina</w:t>
      </w:r>
      <w:r>
        <w:t>,</w:t>
      </w:r>
      <w:r w:rsidRPr="0040641C">
        <w:t xml:space="preserve"> Tennessee, Virginia and West Virgini</w:t>
      </w:r>
      <w:r>
        <w:t>a.</w:t>
      </w:r>
    </w:p>
    <w:p w14:paraId="115AC9B6" w14:textId="77777777"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AC26B4" w:rsidRPr="00AC26B4">
        <w:rPr>
          <w:rStyle w:val="maintext"/>
        </w:rPr>
        <w:t>Sou</w:t>
      </w:r>
      <w:r w:rsidR="00AC26B4">
        <w:t>theast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14:paraId="62F8F3BA" w14:textId="77777777"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14:paraId="03AB11A6" w14:textId="77777777"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14:paraId="54D0B012" w14:textId="21643B7F"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CF5D59">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64FF872A" w14:textId="77777777" w:rsidR="006E4953" w:rsidRPr="00FD5593" w:rsidRDefault="006E4953" w:rsidP="006E4953">
      <w:pPr>
        <w:spacing w:beforeLines="1" w:before="2" w:afterLines="1" w:after="2"/>
        <w:rPr>
          <w:rFonts w:ascii="Times" w:eastAsia="Times" w:hAnsi="Times"/>
          <w:sz w:val="20"/>
          <w:szCs w:val="20"/>
        </w:rPr>
      </w:pPr>
    </w:p>
    <w:p w14:paraId="39F1544A" w14:textId="755FD7DC"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CF5D59" w:rsidRPr="00CF5D59">
        <w:rPr>
          <w:rFonts w:ascii="Times" w:eastAsia="Times" w:hAnsi="Times"/>
          <w:sz w:val="20"/>
          <w:szCs w:val="20"/>
        </w:rPr>
        <w:t>Aetna, AIG, AT&amp;T, Bank of America, Comcast, Cox Automotive, HMS, Jabil, NCR, PayPal, SunTrust and VISA.</w:t>
      </w:r>
      <w:bookmarkStart w:id="0" w:name="_GoBack"/>
      <w:bookmarkEnd w:id="0"/>
    </w:p>
    <w:p w14:paraId="7A3B6249" w14:textId="77777777"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CF5D5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E75C2"/>
    <w:rsid w:val="004B74E6"/>
    <w:rsid w:val="00656A18"/>
    <w:rsid w:val="006913DB"/>
    <w:rsid w:val="006E4953"/>
    <w:rsid w:val="00AA30F4"/>
    <w:rsid w:val="00AC26B4"/>
    <w:rsid w:val="00AD6382"/>
    <w:rsid w:val="00CF5D59"/>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E6141C"/>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Shadow Financial Systems Announces Significant Functionality</vt:lpstr>
    </vt:vector>
  </TitlesOfParts>
  <Company>Agilysys Inc.</Company>
  <LinksUpToDate>false</LinksUpToDate>
  <CharactersWithSpaces>3260</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Kimberly Martin</cp:lastModifiedBy>
  <cp:revision>2</cp:revision>
  <dcterms:created xsi:type="dcterms:W3CDTF">2019-01-02T15:25:00Z</dcterms:created>
  <dcterms:modified xsi:type="dcterms:W3CDTF">2019-01-02T15:25:00Z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